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1.Ellátja a jogszabályokban meghatározott gyógyszer-felügyeleti hatósági, és szakhatósági feladatokat;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2.Ellátja a jogszabályokban meghatározott egészségügyi géntechnológiai hatósági és szakhatósági feladatokat;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3.Ellátja a jogszabályokban meghatározott piacfelügyeleti hatósági feladatokat;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4.Ellátja a jogszabályban meghatározott szakértői feladatokat;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5.Ellátja a szakterületeivel kapcsolatos módszertani és tudományos kutatóintézeti feladatokat;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6.Közreműködik a nemzetközi gyógyszer-engedélyezés és ellenőrzés feladatainak ellátásában;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7.Egészségügyi technológiaértékelési feladatokat lát el; technológiaértékeléssel, finanszírozási protokollokkal kapcsolatos kutatások végez a támogatáspolitika területén;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8.Az egészségügyi szolgáltatók orvostechnikai, technológiai beruházásaival, az orvostechnika és technológia üzemeltetésével kapcsolatosan szakértői tevékenységet és szakmai támogatást nyújt;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9.A gyógyászati segédeszközök társadalombiztosítási támogatásba történő befogadásához igazolást ad, szakértőként közreműködik az egyedi méretre készített gyógyászati segédeszközök gyártóinak ellenőrzésében;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 xml:space="preserve">10.Ellátja a gyógyszerellátással és a fokozottan ellenőrzött szerekkel, illetve </w:t>
      </w:r>
      <w:proofErr w:type="spellStart"/>
      <w:r w:rsidRPr="003D2F08">
        <w:rPr>
          <w:color w:val="383838"/>
          <w:sz w:val="28"/>
          <w:szCs w:val="28"/>
        </w:rPr>
        <w:t>kábítószer-prekurzorokkal</w:t>
      </w:r>
      <w:proofErr w:type="spellEnd"/>
      <w:r w:rsidRPr="003D2F08">
        <w:rPr>
          <w:color w:val="383838"/>
          <w:sz w:val="28"/>
          <w:szCs w:val="28"/>
        </w:rPr>
        <w:t xml:space="preserve"> kapcsolatos szakfelügyeletet, ennek keretében biztosítja, hogy a forgalomból kivont gyógyszerkészítmények ne kerüljenek további felhasználásra;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11.Kijelöli azokat a gyógyszertárakat és egészségügyi intézményeket, amelyek az egészségügyért felelős miniszter által meghatározott gyógyszereket és immunbiológiai készítményeket kötelesek készletükben tartani;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12.Figyelemmel kíséri és vizsgálja a lakosság élelmezéssel és táplálkozással összefüggő egészségi állapotát;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13.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 xml:space="preserve">Táplálkozás-egészségügyi kockázatbecslést, hatásvizsgálatot, és állapotfelmérést végez, ezzel összefüggésben módszertani fejlesztési tevékenységet lát el, táplálkozási ajánlásokat dolgoz ki, </w:t>
      </w:r>
      <w:proofErr w:type="spellStart"/>
      <w:r w:rsidRPr="003D2F08">
        <w:rPr>
          <w:color w:val="383838"/>
          <w:sz w:val="28"/>
          <w:szCs w:val="28"/>
        </w:rPr>
        <w:t>antropometriai</w:t>
      </w:r>
      <w:proofErr w:type="spellEnd"/>
      <w:r w:rsidRPr="003D2F08">
        <w:rPr>
          <w:color w:val="383838"/>
          <w:sz w:val="28"/>
          <w:szCs w:val="28"/>
        </w:rPr>
        <w:t xml:space="preserve"> </w:t>
      </w:r>
      <w:r w:rsidRPr="003D2F08">
        <w:rPr>
          <w:color w:val="383838"/>
          <w:sz w:val="28"/>
          <w:szCs w:val="28"/>
        </w:rPr>
        <w:lastRenderedPageBreak/>
        <w:t xml:space="preserve">mérésekkel vizsgálja a lakosság tápláltsági állapotát, </w:t>
      </w:r>
      <w:proofErr w:type="spellStart"/>
      <w:r w:rsidRPr="003D2F08">
        <w:rPr>
          <w:color w:val="383838"/>
          <w:sz w:val="28"/>
          <w:szCs w:val="28"/>
        </w:rPr>
        <w:t>dietetikai</w:t>
      </w:r>
      <w:proofErr w:type="spellEnd"/>
      <w:r w:rsidRPr="003D2F08">
        <w:rPr>
          <w:color w:val="383838"/>
          <w:sz w:val="28"/>
          <w:szCs w:val="28"/>
        </w:rPr>
        <w:t xml:space="preserve"> szaktanácsadási feladatokat lát el;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14.Közreműködik a magyar nemzeti élelmezés és táplálkozáspolitika kialakításában;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15.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>Elvégzi a táplálkozással összefüggő biokémiai markerek laboratóriumi meghatározását;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16.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>Elvégzi az élelmiszerek, közétkeztetésben felszolgált ételek és kozmetikai termékek, gyógyszerek és orvostechnikai eszközök laboratóriumi vizsgálatait;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17.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>Részt vesz a táplálkozással összefüggő megbetegedések felderítésében;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18.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>A lakosság egészségi állapotának javítása érdekében részt vesz a táplálkozási kockázatok azonosításában, epidemiológiai vizsgálatokban, beavatkozások kidolgozásában és megvalósításában;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19.Részt vesz a WHO és az EU élelmezés- és táplálkozás-egészségüggyel, és a kozmetikumokkal kapcsolatos tevékenységében, a tagállami kötelezettségből adódó feladatok ellátásában;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20.Részt vesz a gyógyszerekkel, élelmezéssel és táplálkozással kapcsolatos ismeretek terjesztésében elméleti és gyakorlati képzésekkel, konferenciák szervezésével, kiadványok, módszertani anyagok kiadásával;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 xml:space="preserve">21.A közétkeztetésben részt vevők számára kötelezően előírt </w:t>
      </w:r>
      <w:proofErr w:type="gramStart"/>
      <w:r w:rsidRPr="003D2F08">
        <w:rPr>
          <w:color w:val="383838"/>
          <w:sz w:val="28"/>
          <w:szCs w:val="28"/>
        </w:rPr>
        <w:t>táplálkozás-egészségügyi képzési</w:t>
      </w:r>
      <w:proofErr w:type="gramEnd"/>
      <w:r w:rsidRPr="003D2F08">
        <w:rPr>
          <w:color w:val="383838"/>
          <w:sz w:val="28"/>
          <w:szCs w:val="28"/>
        </w:rPr>
        <w:t xml:space="preserve"> feladatokat lát el;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22.</w:t>
      </w:r>
      <w:r w:rsidRPr="003D2F08">
        <w:rPr>
          <w:rStyle w:val="apple-converted-space"/>
          <w:color w:val="383838"/>
          <w:sz w:val="28"/>
          <w:szCs w:val="28"/>
        </w:rPr>
        <w:t> </w:t>
      </w:r>
      <w:r w:rsidRPr="003D2F08">
        <w:rPr>
          <w:color w:val="383838"/>
          <w:sz w:val="28"/>
          <w:szCs w:val="28"/>
        </w:rPr>
        <w:t>Ellátja az étrend-kiegészítők, és a különleges táplálkozási célú élelmiszerek közegészségügyi kockázatelemzését, forgalomba hozatal előtti értékelését, a tápérték-jelölésre, tápanyag-összetételre és egészségre vonatkozó jelölések vizsgálatát;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23.Véleményezi az új élelmiszereket;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24.Módszertani, szakmai tájékoztatót készít az egységes hatósági ellenőrzések végrehajtásához a területi népegészségügyi szervek részére;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 xml:space="preserve">25.Ellátja az élelmiszeriparban felhasznált </w:t>
      </w:r>
      <w:proofErr w:type="spellStart"/>
      <w:r w:rsidRPr="003D2F08">
        <w:rPr>
          <w:color w:val="383838"/>
          <w:sz w:val="28"/>
          <w:szCs w:val="28"/>
        </w:rPr>
        <w:t>biocid</w:t>
      </w:r>
      <w:proofErr w:type="spellEnd"/>
      <w:r w:rsidRPr="003D2F08">
        <w:rPr>
          <w:color w:val="383838"/>
          <w:sz w:val="28"/>
          <w:szCs w:val="28"/>
        </w:rPr>
        <w:t xml:space="preserve"> készítmények élelmezés-egészségügyi értékelését;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lastRenderedPageBreak/>
        <w:t>26.Nemzeti hatóságként ellátja a kozmetikai készítmények biztonsági értékelését, a termékinformációs dossziék ellenőrzését, működteti a Kozmetikai Toxikológiai Központot és a súlyos, nemkívánatos hatások bejelentési rendszerét;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27.A szakterületével összefüggő szakvéleményt, szaktanácsot, tudományos támogatást nyújt a közigazgatási szervek, intézmények és ügyfelek felkérésére;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28.Megfelelőség-értékelési feladatokat lát el;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29.Jogszabályban foglalt feladatkörében szakmai és statisztikai adatgyűjtési feladatokat lát el, elemzést végez;</w:t>
      </w:r>
    </w:p>
    <w:p w:rsidR="003D2F08" w:rsidRPr="003D2F08" w:rsidRDefault="003D2F08" w:rsidP="003D2F08">
      <w:pPr>
        <w:pStyle w:val="NormlWeb"/>
        <w:shd w:val="clear" w:color="auto" w:fill="FFFFFF"/>
        <w:spacing w:line="338" w:lineRule="atLeast"/>
        <w:jc w:val="both"/>
        <w:rPr>
          <w:color w:val="383838"/>
          <w:sz w:val="28"/>
          <w:szCs w:val="28"/>
        </w:rPr>
      </w:pPr>
      <w:r w:rsidRPr="003D2F08">
        <w:rPr>
          <w:color w:val="383838"/>
          <w:sz w:val="28"/>
          <w:szCs w:val="28"/>
        </w:rPr>
        <w:t>30.Ellátja a jogszabályban, vagy hatósági határozatban meghatározott egyéb további feladatokat.</w:t>
      </w:r>
    </w:p>
    <w:p w:rsidR="009118F5" w:rsidRPr="003D2F08" w:rsidRDefault="003D2F08" w:rsidP="003D2F08">
      <w:pPr>
        <w:tabs>
          <w:tab w:val="left" w:pos="2385"/>
        </w:tabs>
        <w:rPr>
          <w:rFonts w:cs="Times New Roman"/>
          <w:szCs w:val="28"/>
        </w:rPr>
      </w:pPr>
      <w:r w:rsidRPr="003D2F08">
        <w:rPr>
          <w:rFonts w:cs="Times New Roman"/>
          <w:szCs w:val="28"/>
        </w:rPr>
        <w:tab/>
      </w:r>
    </w:p>
    <w:sectPr w:rsidR="009118F5" w:rsidRPr="003D2F08" w:rsidSect="00911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2F08"/>
    <w:rsid w:val="000B1B6D"/>
    <w:rsid w:val="00192AF8"/>
    <w:rsid w:val="00271747"/>
    <w:rsid w:val="00374154"/>
    <w:rsid w:val="003D2F08"/>
    <w:rsid w:val="005727C9"/>
    <w:rsid w:val="0078532B"/>
    <w:rsid w:val="007B2CC2"/>
    <w:rsid w:val="00833DBD"/>
    <w:rsid w:val="00847E5A"/>
    <w:rsid w:val="008B41C3"/>
    <w:rsid w:val="009118F5"/>
    <w:rsid w:val="00967757"/>
    <w:rsid w:val="009A4A10"/>
    <w:rsid w:val="00A2115E"/>
    <w:rsid w:val="00A709D1"/>
    <w:rsid w:val="00AE7101"/>
    <w:rsid w:val="00B17EB1"/>
    <w:rsid w:val="00C27E24"/>
    <w:rsid w:val="00D60459"/>
    <w:rsid w:val="00EA0BC3"/>
    <w:rsid w:val="00EA17AF"/>
    <w:rsid w:val="00ED0EE6"/>
    <w:rsid w:val="00F051C9"/>
    <w:rsid w:val="00F97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118F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D2F0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3D2F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2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537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Egész-Press Kft.</dc:creator>
  <cp:keywords/>
  <dc:description/>
  <cp:lastModifiedBy>Egész-Press Kft.</cp:lastModifiedBy>
  <cp:revision>1</cp:revision>
  <dcterms:created xsi:type="dcterms:W3CDTF">2018-10-02T13:47:00Z</dcterms:created>
  <dcterms:modified xsi:type="dcterms:W3CDTF">2018-10-02T13:49:00Z</dcterms:modified>
</cp:coreProperties>
</file>